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EC035E" w:rsidRPr="00FF2DCB" w:rsidRDefault="00EC035E">
      <w:pPr>
        <w:jc w:val="center"/>
        <w:rPr>
          <w:rFonts w:ascii="Times New Roman" w:hAnsi="Times New Roman"/>
          <w:sz w:val="24"/>
        </w:rPr>
      </w:pPr>
      <w:r w:rsidRPr="00FF2DCB">
        <w:rPr>
          <w:rFonts w:ascii="Times New Roman" w:hAnsi="Times New Roman"/>
          <w:sz w:val="24"/>
        </w:rPr>
        <w:t>Fact Sheet</w:t>
      </w:r>
    </w:p>
    <w:p w:rsidR="00EC035E" w:rsidRPr="00FF2DCB" w:rsidRDefault="00EC035E">
      <w:pPr>
        <w:rPr>
          <w:rFonts w:ascii="Times New Roman" w:hAnsi="Times New Roman"/>
          <w:sz w:val="24"/>
        </w:rPr>
      </w:pPr>
    </w:p>
    <w:p w:rsidR="00EC035E" w:rsidRPr="00FF2DCB" w:rsidRDefault="00EC035E">
      <w:pPr>
        <w:rPr>
          <w:rFonts w:ascii="Times New Roman" w:hAnsi="Times New Roman"/>
          <w:sz w:val="24"/>
        </w:rPr>
      </w:pPr>
      <w:r w:rsidRPr="00FF2DCB">
        <w:rPr>
          <w:rFonts w:ascii="Times New Roman" w:hAnsi="Times New Roman"/>
          <w:sz w:val="24"/>
        </w:rPr>
        <w:tab/>
        <w:t>For proposed release of Surety (</w:t>
      </w:r>
      <w:r w:rsidR="00FF2DCB" w:rsidRPr="00FF2DCB">
        <w:rPr>
          <w:rFonts w:ascii="Times New Roman" w:hAnsi="Times New Roman"/>
          <w:sz w:val="24"/>
        </w:rPr>
        <w:t>Surety Bond</w:t>
      </w:r>
      <w:r w:rsidR="005C5DA8" w:rsidRPr="00FF2DCB">
        <w:rPr>
          <w:rFonts w:ascii="Times New Roman" w:hAnsi="Times New Roman"/>
          <w:sz w:val="24"/>
        </w:rPr>
        <w:t xml:space="preserve"> Number: </w:t>
      </w:r>
      <w:r w:rsidR="00346435">
        <w:rPr>
          <w:rFonts w:ascii="Times New Roman" w:hAnsi="Times New Roman"/>
          <w:sz w:val="24"/>
        </w:rPr>
        <w:t>726844</w:t>
      </w:r>
      <w:r w:rsidR="005C5DA8" w:rsidRPr="00FF2DCB">
        <w:rPr>
          <w:rFonts w:ascii="Times New Roman" w:hAnsi="Times New Roman"/>
          <w:sz w:val="24"/>
        </w:rPr>
        <w:t>)</w:t>
      </w:r>
      <w:r w:rsidRPr="00FF2DCB">
        <w:rPr>
          <w:rFonts w:ascii="Times New Roman" w:hAnsi="Times New Roman"/>
          <w:sz w:val="24"/>
        </w:rPr>
        <w:t xml:space="preserve"> held for Mineral Exploration Permit Number NE</w:t>
      </w:r>
      <w:r w:rsidR="00215E8A" w:rsidRPr="00FF2DCB">
        <w:rPr>
          <w:rFonts w:ascii="Times New Roman" w:hAnsi="Times New Roman"/>
          <w:sz w:val="24"/>
        </w:rPr>
        <w:t>021</w:t>
      </w:r>
      <w:r w:rsidR="00987DF2">
        <w:rPr>
          <w:rFonts w:ascii="Times New Roman" w:hAnsi="Times New Roman"/>
          <w:sz w:val="24"/>
        </w:rPr>
        <w:t>2129</w:t>
      </w:r>
      <w:r w:rsidRPr="00FF2DCB">
        <w:rPr>
          <w:rFonts w:ascii="Times New Roman" w:hAnsi="Times New Roman"/>
          <w:sz w:val="24"/>
        </w:rPr>
        <w:t xml:space="preserve">.  Mineral exploration conducted by </w:t>
      </w:r>
      <w:r w:rsidR="00215E8A" w:rsidRPr="00FF2DCB">
        <w:rPr>
          <w:rFonts w:ascii="Times New Roman" w:hAnsi="Times New Roman"/>
          <w:sz w:val="24"/>
        </w:rPr>
        <w:t>Overland Sand and Gravel</w:t>
      </w:r>
      <w:r w:rsidR="00E24518" w:rsidRPr="00FF2DCB">
        <w:rPr>
          <w:rFonts w:ascii="Times New Roman" w:hAnsi="Times New Roman"/>
          <w:sz w:val="24"/>
        </w:rPr>
        <w:t>,</w:t>
      </w:r>
      <w:r w:rsidRPr="00FF2DCB">
        <w:rPr>
          <w:rFonts w:ascii="Times New Roman" w:hAnsi="Times New Roman"/>
          <w:sz w:val="24"/>
        </w:rPr>
        <w:t xml:space="preserve"> under this permit has ceased in </w:t>
      </w:r>
      <w:r w:rsidR="00215E8A" w:rsidRPr="00FF2DCB">
        <w:rPr>
          <w:rFonts w:ascii="Times New Roman" w:hAnsi="Times New Roman"/>
          <w:sz w:val="24"/>
        </w:rPr>
        <w:t xml:space="preserve">Merrick </w:t>
      </w:r>
      <w:r w:rsidR="00E16ED5" w:rsidRPr="00FF2DCB">
        <w:rPr>
          <w:rFonts w:ascii="Times New Roman" w:hAnsi="Times New Roman"/>
          <w:sz w:val="24"/>
        </w:rPr>
        <w:t>county</w:t>
      </w:r>
      <w:r w:rsidRPr="00FF2DCB">
        <w:rPr>
          <w:rFonts w:ascii="Times New Roman" w:hAnsi="Times New Roman"/>
          <w:sz w:val="24"/>
        </w:rPr>
        <w:t>.</w:t>
      </w:r>
    </w:p>
    <w:p w:rsidR="00EC035E" w:rsidRPr="00FF2DCB" w:rsidRDefault="00EC035E">
      <w:pPr>
        <w:rPr>
          <w:rFonts w:ascii="Times New Roman" w:hAnsi="Times New Roman"/>
          <w:sz w:val="24"/>
        </w:rPr>
      </w:pPr>
    </w:p>
    <w:p w:rsidR="00EC035E" w:rsidRPr="00FF2DCB" w:rsidRDefault="00EC035E">
      <w:pPr>
        <w:rPr>
          <w:rFonts w:ascii="Times New Roman" w:hAnsi="Times New Roman"/>
          <w:sz w:val="22"/>
        </w:rPr>
      </w:pPr>
      <w:r w:rsidRPr="00FF2DCB">
        <w:rPr>
          <w:rFonts w:ascii="Times New Roman" w:hAnsi="Times New Roman"/>
          <w:sz w:val="22"/>
        </w:rPr>
        <w:tab/>
        <w:t>Releasing Office:</w:t>
      </w:r>
      <w:r w:rsidRPr="00FF2DCB">
        <w:rPr>
          <w:rFonts w:ascii="Times New Roman" w:hAnsi="Times New Roman"/>
          <w:sz w:val="22"/>
        </w:rPr>
        <w:tab/>
        <w:t>Nebraska Department of Environmental Quality (NDEQ)</w:t>
      </w:r>
    </w:p>
    <w:p w:rsidR="00EC035E" w:rsidRPr="00FF2DCB" w:rsidRDefault="00EC035E">
      <w:pPr>
        <w:rPr>
          <w:rFonts w:ascii="Times New Roman" w:hAnsi="Times New Roman"/>
          <w:sz w:val="22"/>
        </w:rPr>
      </w:pP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2"/>
        </w:rPr>
        <w:t>Suite 400, The Atrium</w:t>
      </w:r>
    </w:p>
    <w:p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1200 N Street, P.O. Box 98922</w:t>
      </w:r>
    </w:p>
    <w:p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Lincoln, Nebraska  68509-8922</w:t>
      </w:r>
    </w:p>
    <w:p w:rsidR="00EC035E" w:rsidRPr="00FF2DCB" w:rsidRDefault="00EC035E">
      <w:pPr>
        <w:rPr>
          <w:rFonts w:ascii="Times New Roman" w:hAnsi="Times New Roman"/>
          <w:sz w:val="22"/>
        </w:rPr>
      </w:pPr>
    </w:p>
    <w:p w:rsidR="00215E8A" w:rsidRPr="00FF2DCB" w:rsidRDefault="00EC035E" w:rsidP="00E24518">
      <w:pPr>
        <w:rPr>
          <w:rFonts w:ascii="Times New Roman" w:hAnsi="Times New Roman"/>
          <w:sz w:val="22"/>
          <w:szCs w:val="22"/>
        </w:rPr>
      </w:pPr>
      <w:r w:rsidRPr="00FF2DCB">
        <w:rPr>
          <w:rFonts w:ascii="Times New Roman" w:hAnsi="Times New Roman"/>
          <w:sz w:val="22"/>
        </w:rPr>
        <w:tab/>
        <w:t>Applicant:</w:t>
      </w:r>
      <w:r w:rsidRPr="00FF2DCB">
        <w:rPr>
          <w:rFonts w:ascii="Times New Roman" w:hAnsi="Times New Roman"/>
          <w:sz w:val="22"/>
        </w:rPr>
        <w:tab/>
      </w:r>
      <w:r w:rsidRPr="00FF2DCB">
        <w:rPr>
          <w:rFonts w:ascii="Times New Roman" w:hAnsi="Times New Roman"/>
          <w:sz w:val="22"/>
        </w:rPr>
        <w:tab/>
      </w:r>
      <w:r w:rsidR="00215E8A" w:rsidRPr="00FF2DCB">
        <w:rPr>
          <w:rFonts w:ascii="Times New Roman" w:hAnsi="Times New Roman"/>
          <w:sz w:val="22"/>
          <w:szCs w:val="22"/>
        </w:rPr>
        <w:t>Overland Sand and Gravel</w:t>
      </w:r>
    </w:p>
    <w:p w:rsidR="00E24518" w:rsidRPr="00FF2DCB" w:rsidRDefault="005C5DA8" w:rsidP="00215E8A">
      <w:pPr>
        <w:rPr>
          <w:rFonts w:ascii="Times New Roman" w:hAnsi="Times New Roman"/>
          <w:sz w:val="22"/>
          <w:szCs w:val="22"/>
        </w:rPr>
      </w:pPr>
      <w:r w:rsidRPr="00FF2DCB">
        <w:rPr>
          <w:rFonts w:ascii="Times New Roman" w:hAnsi="Times New Roman"/>
          <w:sz w:val="22"/>
          <w:szCs w:val="22"/>
        </w:rPr>
        <w:tab/>
      </w:r>
      <w:r w:rsidRPr="00FF2DCB">
        <w:rPr>
          <w:rFonts w:ascii="Times New Roman" w:hAnsi="Times New Roman"/>
          <w:sz w:val="22"/>
          <w:szCs w:val="22"/>
        </w:rPr>
        <w:tab/>
      </w:r>
      <w:r w:rsidRPr="00FF2DCB">
        <w:rPr>
          <w:rFonts w:ascii="Times New Roman" w:hAnsi="Times New Roman"/>
          <w:sz w:val="22"/>
          <w:szCs w:val="22"/>
        </w:rPr>
        <w:tab/>
      </w:r>
      <w:r w:rsidRPr="00FF2DCB">
        <w:rPr>
          <w:rFonts w:ascii="Times New Roman" w:hAnsi="Times New Roman"/>
          <w:sz w:val="22"/>
          <w:szCs w:val="22"/>
        </w:rPr>
        <w:tab/>
      </w:r>
      <w:r w:rsidR="00215E8A" w:rsidRPr="00FF2DCB">
        <w:rPr>
          <w:rFonts w:ascii="Times New Roman" w:hAnsi="Times New Roman"/>
          <w:sz w:val="22"/>
          <w:szCs w:val="22"/>
        </w:rPr>
        <w:t>1576 L Road</w:t>
      </w:r>
    </w:p>
    <w:p w:rsidR="00215E8A" w:rsidRPr="00FF2DCB" w:rsidRDefault="00215E8A" w:rsidP="00215E8A">
      <w:pPr>
        <w:rPr>
          <w:rFonts w:ascii="Times New Roman" w:hAnsi="Times New Roman"/>
          <w:sz w:val="22"/>
          <w:szCs w:val="22"/>
        </w:rPr>
      </w:pPr>
      <w:r w:rsidRPr="00FF2DCB">
        <w:rPr>
          <w:rFonts w:ascii="Times New Roman" w:hAnsi="Times New Roman"/>
          <w:sz w:val="22"/>
          <w:szCs w:val="22"/>
        </w:rPr>
        <w:tab/>
      </w:r>
      <w:r w:rsidRPr="00FF2DCB">
        <w:rPr>
          <w:rFonts w:ascii="Times New Roman" w:hAnsi="Times New Roman"/>
          <w:sz w:val="22"/>
          <w:szCs w:val="22"/>
        </w:rPr>
        <w:tab/>
      </w:r>
      <w:r w:rsidRPr="00FF2DCB">
        <w:rPr>
          <w:rFonts w:ascii="Times New Roman" w:hAnsi="Times New Roman"/>
          <w:sz w:val="22"/>
          <w:szCs w:val="22"/>
        </w:rPr>
        <w:tab/>
      </w:r>
      <w:r w:rsidRPr="00FF2DCB">
        <w:rPr>
          <w:rFonts w:ascii="Times New Roman" w:hAnsi="Times New Roman"/>
          <w:sz w:val="22"/>
          <w:szCs w:val="22"/>
        </w:rPr>
        <w:tab/>
        <w:t>Central City, NE 68826</w:t>
      </w:r>
    </w:p>
    <w:p w:rsidR="00E24518" w:rsidRPr="00FF2DCB" w:rsidRDefault="00E24518" w:rsidP="00E24518">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p>
    <w:p w:rsidR="00EC035E" w:rsidRPr="00FF2DCB" w:rsidRDefault="00EC035E">
      <w:pPr>
        <w:rPr>
          <w:rFonts w:ascii="Times New Roman" w:hAnsi="Times New Roman"/>
          <w:sz w:val="22"/>
        </w:rPr>
      </w:pPr>
    </w:p>
    <w:p w:rsidR="00EC035E" w:rsidRPr="00FF2DCB" w:rsidRDefault="00EC035E">
      <w:pPr>
        <w:ind w:left="720" w:hanging="720"/>
        <w:rPr>
          <w:rFonts w:ascii="Times New Roman" w:hAnsi="Times New Roman"/>
          <w:sz w:val="24"/>
        </w:rPr>
      </w:pPr>
      <w:r w:rsidRPr="00FF2DCB">
        <w:rPr>
          <w:rFonts w:ascii="Times New Roman" w:hAnsi="Times New Roman"/>
          <w:sz w:val="24"/>
        </w:rPr>
        <w:t>1.</w:t>
      </w:r>
      <w:r w:rsidRPr="00FF2DCB">
        <w:rPr>
          <w:rFonts w:ascii="Times New Roman" w:hAnsi="Times New Roman"/>
          <w:sz w:val="24"/>
        </w:rPr>
        <w:tab/>
      </w:r>
      <w:r w:rsidR="00215E8A" w:rsidRPr="00FF2DCB">
        <w:rPr>
          <w:rFonts w:ascii="Times New Roman" w:hAnsi="Times New Roman"/>
          <w:sz w:val="24"/>
        </w:rPr>
        <w:t>Overland Sand and Gravel</w:t>
      </w:r>
      <w:r w:rsidRPr="00FF2DCB">
        <w:rPr>
          <w:rFonts w:ascii="Times New Roman" w:hAnsi="Times New Roman"/>
          <w:sz w:val="24"/>
        </w:rPr>
        <w:t xml:space="preserve"> obtained a Mineral Exploration permit (NE</w:t>
      </w:r>
      <w:r w:rsidR="00215E8A" w:rsidRPr="00FF2DCB">
        <w:rPr>
          <w:rFonts w:ascii="Times New Roman" w:hAnsi="Times New Roman"/>
          <w:sz w:val="24"/>
        </w:rPr>
        <w:t>021</w:t>
      </w:r>
      <w:r w:rsidR="00987DF2">
        <w:rPr>
          <w:rFonts w:ascii="Times New Roman" w:hAnsi="Times New Roman"/>
          <w:sz w:val="24"/>
        </w:rPr>
        <w:t>2129</w:t>
      </w:r>
      <w:r w:rsidR="005C5DA8" w:rsidRPr="00FF2DCB">
        <w:rPr>
          <w:rFonts w:ascii="Times New Roman" w:hAnsi="Times New Roman"/>
          <w:sz w:val="24"/>
        </w:rPr>
        <w:t xml:space="preserve">) </w:t>
      </w:r>
      <w:r w:rsidRPr="00FF2DCB">
        <w:rPr>
          <w:rFonts w:ascii="Times New Roman" w:hAnsi="Times New Roman"/>
          <w:sz w:val="24"/>
        </w:rPr>
        <w:t xml:space="preserve">from the NDEQ on </w:t>
      </w:r>
      <w:r w:rsidR="00987DF2">
        <w:rPr>
          <w:rFonts w:ascii="Times New Roman" w:hAnsi="Times New Roman"/>
          <w:sz w:val="24"/>
        </w:rPr>
        <w:t>April 20, 2018</w:t>
      </w:r>
      <w:r w:rsidR="003512F5" w:rsidRPr="00FF2DCB">
        <w:rPr>
          <w:rFonts w:ascii="Times New Roman" w:hAnsi="Times New Roman"/>
          <w:sz w:val="24"/>
        </w:rPr>
        <w:t xml:space="preserve">, for </w:t>
      </w:r>
      <w:r w:rsidR="00987DF2">
        <w:rPr>
          <w:rFonts w:ascii="Times New Roman" w:hAnsi="Times New Roman"/>
          <w:sz w:val="24"/>
        </w:rPr>
        <w:t>2</w:t>
      </w:r>
      <w:r w:rsidR="003512F5" w:rsidRPr="00FF2DCB">
        <w:rPr>
          <w:rFonts w:ascii="Times New Roman" w:hAnsi="Times New Roman"/>
          <w:sz w:val="24"/>
        </w:rPr>
        <w:t>8 mineral exploration holes</w:t>
      </w:r>
      <w:r w:rsidRPr="00FF2DCB">
        <w:rPr>
          <w:rFonts w:ascii="Times New Roman" w:hAnsi="Times New Roman"/>
          <w:sz w:val="24"/>
        </w:rPr>
        <w:t>.  Conditions of the permit included providing surety for reclamation activities in the event the company was to prove insolvent.</w:t>
      </w:r>
    </w:p>
    <w:p w:rsidR="00EC035E" w:rsidRPr="00FF2DCB" w:rsidRDefault="00EC035E">
      <w:pPr>
        <w:rPr>
          <w:rFonts w:ascii="Times New Roman" w:hAnsi="Times New Roman"/>
          <w:sz w:val="24"/>
        </w:rPr>
      </w:pPr>
    </w:p>
    <w:p w:rsidR="00EC035E" w:rsidRPr="00FF2DCB" w:rsidRDefault="00EC035E">
      <w:pPr>
        <w:ind w:left="720" w:hanging="720"/>
        <w:rPr>
          <w:rFonts w:ascii="Times New Roman" w:hAnsi="Times New Roman"/>
          <w:sz w:val="24"/>
        </w:rPr>
      </w:pPr>
      <w:r w:rsidRPr="00FF2DCB">
        <w:rPr>
          <w:rFonts w:ascii="Times New Roman" w:hAnsi="Times New Roman"/>
          <w:sz w:val="24"/>
        </w:rPr>
        <w:t>2.</w:t>
      </w:r>
      <w:r w:rsidRPr="00FF2DCB">
        <w:rPr>
          <w:rFonts w:ascii="Times New Roman" w:hAnsi="Times New Roman"/>
          <w:sz w:val="24"/>
        </w:rPr>
        <w:tab/>
      </w:r>
      <w:r w:rsidR="00215E8A" w:rsidRPr="00FF2DCB">
        <w:rPr>
          <w:rFonts w:ascii="Times New Roman" w:hAnsi="Times New Roman"/>
          <w:sz w:val="24"/>
        </w:rPr>
        <w:t xml:space="preserve">Overland Sand and Gravel </w:t>
      </w:r>
      <w:r w:rsidRPr="00FF2DCB">
        <w:rPr>
          <w:rFonts w:ascii="Times New Roman" w:hAnsi="Times New Roman"/>
          <w:sz w:val="24"/>
        </w:rPr>
        <w:t xml:space="preserve">provided surety in the form of </w:t>
      </w:r>
      <w:r w:rsidR="00E24518" w:rsidRPr="00FF2DCB">
        <w:rPr>
          <w:rFonts w:ascii="Times New Roman" w:hAnsi="Times New Roman"/>
          <w:sz w:val="24"/>
        </w:rPr>
        <w:t xml:space="preserve">a </w:t>
      </w:r>
      <w:r w:rsidR="00D22291">
        <w:rPr>
          <w:rFonts w:ascii="Times New Roman" w:hAnsi="Times New Roman"/>
          <w:sz w:val="24"/>
        </w:rPr>
        <w:t xml:space="preserve">Surety Bond </w:t>
      </w:r>
      <w:r w:rsidRPr="00FF2DCB">
        <w:rPr>
          <w:rFonts w:ascii="Times New Roman" w:hAnsi="Times New Roman"/>
          <w:sz w:val="24"/>
        </w:rPr>
        <w:t xml:space="preserve">to the NDEQ in the amount of </w:t>
      </w:r>
      <w:r w:rsidR="002E7E12" w:rsidRPr="00FF2DCB">
        <w:rPr>
          <w:rFonts w:ascii="Times New Roman" w:hAnsi="Times New Roman"/>
          <w:sz w:val="24"/>
        </w:rPr>
        <w:t>$</w:t>
      </w:r>
      <w:r w:rsidR="00215E8A" w:rsidRPr="00FF2DCB">
        <w:rPr>
          <w:rFonts w:ascii="Times New Roman" w:hAnsi="Times New Roman"/>
          <w:sz w:val="24"/>
        </w:rPr>
        <w:t>1,</w:t>
      </w:r>
      <w:r w:rsidR="00987DF2">
        <w:rPr>
          <w:rFonts w:ascii="Times New Roman" w:hAnsi="Times New Roman"/>
          <w:sz w:val="24"/>
        </w:rPr>
        <w:t>45</w:t>
      </w:r>
      <w:r w:rsidR="00215E8A" w:rsidRPr="00FF2DCB">
        <w:rPr>
          <w:rFonts w:ascii="Times New Roman" w:hAnsi="Times New Roman"/>
          <w:sz w:val="24"/>
        </w:rPr>
        <w:t>0.</w:t>
      </w:r>
      <w:r w:rsidR="002E7E12" w:rsidRPr="00FF2DCB">
        <w:rPr>
          <w:rFonts w:ascii="Times New Roman" w:hAnsi="Times New Roman"/>
          <w:sz w:val="24"/>
        </w:rPr>
        <w:t>00</w:t>
      </w:r>
      <w:r w:rsidRPr="00FF2DCB">
        <w:rPr>
          <w:rFonts w:ascii="Times New Roman" w:hAnsi="Times New Roman"/>
          <w:sz w:val="24"/>
        </w:rPr>
        <w:t xml:space="preserve"> on </w:t>
      </w:r>
      <w:r w:rsidR="00346435">
        <w:rPr>
          <w:rFonts w:ascii="Times New Roman" w:hAnsi="Times New Roman"/>
          <w:sz w:val="24"/>
        </w:rPr>
        <w:t>April 12, 2018</w:t>
      </w:r>
      <w:r w:rsidRPr="00FF2DCB">
        <w:rPr>
          <w:rFonts w:ascii="Times New Roman" w:hAnsi="Times New Roman"/>
          <w:sz w:val="24"/>
        </w:rPr>
        <w:t>.  This surety could only be released after satisfactory restoration of the area explored had been completed.</w:t>
      </w:r>
    </w:p>
    <w:p w:rsidR="00EC035E" w:rsidRPr="00FF2DCB" w:rsidRDefault="00EC035E">
      <w:pPr>
        <w:rPr>
          <w:rFonts w:ascii="Times New Roman" w:hAnsi="Times New Roman"/>
          <w:sz w:val="24"/>
        </w:rPr>
      </w:pPr>
    </w:p>
    <w:p w:rsidR="00E264AC" w:rsidRPr="00FF2DCB" w:rsidRDefault="00EC035E" w:rsidP="00E264AC">
      <w:pPr>
        <w:ind w:left="720" w:hanging="720"/>
        <w:rPr>
          <w:rFonts w:ascii="Times New Roman" w:hAnsi="Times New Roman"/>
          <w:sz w:val="24"/>
        </w:rPr>
      </w:pPr>
      <w:r w:rsidRPr="00FF2DCB">
        <w:rPr>
          <w:rFonts w:ascii="Times New Roman" w:hAnsi="Times New Roman"/>
          <w:sz w:val="24"/>
        </w:rPr>
        <w:t>3.</w:t>
      </w:r>
      <w:r w:rsidRPr="00FF2DCB">
        <w:rPr>
          <w:rFonts w:ascii="Times New Roman" w:hAnsi="Times New Roman"/>
          <w:sz w:val="24"/>
        </w:rPr>
        <w:tab/>
      </w:r>
      <w:r w:rsidR="00E264AC" w:rsidRPr="00FF2DCB">
        <w:rPr>
          <w:rFonts w:ascii="Times New Roman" w:hAnsi="Times New Roman"/>
          <w:sz w:val="24"/>
        </w:rPr>
        <w:t xml:space="preserve">On May </w:t>
      </w:r>
      <w:r w:rsidR="00882E0B">
        <w:rPr>
          <w:rFonts w:ascii="Times New Roman" w:hAnsi="Times New Roman"/>
          <w:sz w:val="24"/>
        </w:rPr>
        <w:t>10</w:t>
      </w:r>
      <w:r w:rsidR="00E264AC" w:rsidRPr="00FF2DCB">
        <w:rPr>
          <w:rFonts w:ascii="Times New Roman" w:hAnsi="Times New Roman"/>
          <w:sz w:val="24"/>
        </w:rPr>
        <w:t>, 201</w:t>
      </w:r>
      <w:r w:rsidR="00882E0B">
        <w:rPr>
          <w:rFonts w:ascii="Times New Roman" w:hAnsi="Times New Roman"/>
          <w:sz w:val="24"/>
        </w:rPr>
        <w:t>8</w:t>
      </w:r>
      <w:r w:rsidR="00E264AC" w:rsidRPr="00FF2DCB">
        <w:rPr>
          <w:rFonts w:ascii="Times New Roman" w:hAnsi="Times New Roman"/>
          <w:sz w:val="24"/>
        </w:rPr>
        <w:t xml:space="preserve">, Overland Sand and Gravel submitted an email requesting that the process to release their bond be started.  The email indicated that mineral exploration under the permit had </w:t>
      </w:r>
      <w:r w:rsidR="00D22291">
        <w:rPr>
          <w:rFonts w:ascii="Times New Roman" w:hAnsi="Times New Roman"/>
          <w:sz w:val="24"/>
        </w:rPr>
        <w:t>been completed</w:t>
      </w:r>
      <w:r w:rsidR="00E264AC" w:rsidRPr="00FF2DCB">
        <w:rPr>
          <w:rFonts w:ascii="Times New Roman" w:hAnsi="Times New Roman"/>
          <w:sz w:val="24"/>
        </w:rPr>
        <w:t>.</w:t>
      </w:r>
      <w:r w:rsidR="0063078C" w:rsidRPr="00FF2DCB">
        <w:rPr>
          <w:rFonts w:ascii="Times New Roman" w:hAnsi="Times New Roman"/>
          <w:sz w:val="24"/>
        </w:rPr>
        <w:t xml:space="preserve">  </w:t>
      </w:r>
      <w:r w:rsidR="00882E0B">
        <w:rPr>
          <w:rFonts w:ascii="Times New Roman" w:hAnsi="Times New Roman"/>
          <w:sz w:val="24"/>
        </w:rPr>
        <w:t xml:space="preserve">Photographs of each abandoned and reclaimed mineral exploration hole were also submitted via email as the site would be farmed the following day before an official NDEQ inspection could take place.  </w:t>
      </w:r>
      <w:r w:rsidR="0063078C" w:rsidRPr="00FF2DCB">
        <w:rPr>
          <w:rFonts w:ascii="Times New Roman" w:hAnsi="Times New Roman"/>
          <w:sz w:val="24"/>
        </w:rPr>
        <w:t>A document review was conducted in order to confirm proper hole abandonment and surface reclamation procedures were followed.</w:t>
      </w:r>
    </w:p>
    <w:p w:rsidR="00EC035E" w:rsidRPr="00FF2DCB" w:rsidRDefault="00EC035E">
      <w:pPr>
        <w:rPr>
          <w:rFonts w:ascii="Times New Roman" w:hAnsi="Times New Roman"/>
          <w:sz w:val="24"/>
        </w:rPr>
      </w:pPr>
    </w:p>
    <w:p w:rsidR="00EC035E" w:rsidRPr="00FF2DCB" w:rsidRDefault="0063078C">
      <w:pPr>
        <w:ind w:left="720" w:hanging="720"/>
        <w:rPr>
          <w:rFonts w:ascii="Times New Roman" w:hAnsi="Times New Roman"/>
          <w:sz w:val="24"/>
        </w:rPr>
      </w:pPr>
      <w:r w:rsidRPr="00FF2DCB">
        <w:rPr>
          <w:rFonts w:ascii="Times New Roman" w:hAnsi="Times New Roman"/>
          <w:sz w:val="24"/>
        </w:rPr>
        <w:t>4</w:t>
      </w:r>
      <w:r w:rsidR="00EC035E" w:rsidRPr="00FF2DCB">
        <w:rPr>
          <w:rFonts w:ascii="Times New Roman" w:hAnsi="Times New Roman"/>
          <w:sz w:val="24"/>
        </w:rPr>
        <w:t>.</w:t>
      </w:r>
      <w:r w:rsidR="00EC035E" w:rsidRPr="00FF2DCB">
        <w:rPr>
          <w:rFonts w:ascii="Times New Roman" w:hAnsi="Times New Roman"/>
          <w:sz w:val="24"/>
        </w:rPr>
        <w:tab/>
        <w:t xml:space="preserve">On the basis of preliminary staff review, the NDEQ has made a tentative determination to release the </w:t>
      </w:r>
      <w:r w:rsidR="00FF2DCB" w:rsidRPr="00FF2DCB">
        <w:rPr>
          <w:rFonts w:ascii="Times New Roman" w:hAnsi="Times New Roman"/>
          <w:sz w:val="24"/>
        </w:rPr>
        <w:t>Surety Bond</w:t>
      </w:r>
      <w:r w:rsidR="002E7E12" w:rsidRPr="00FF2DCB">
        <w:rPr>
          <w:rFonts w:ascii="Times New Roman" w:hAnsi="Times New Roman"/>
          <w:sz w:val="24"/>
        </w:rPr>
        <w:t xml:space="preserve"> Number: </w:t>
      </w:r>
      <w:r w:rsidR="00346435">
        <w:rPr>
          <w:rFonts w:ascii="Times New Roman" w:hAnsi="Times New Roman"/>
          <w:sz w:val="24"/>
        </w:rPr>
        <w:t>726844</w:t>
      </w:r>
      <w:r w:rsidR="002E7E12" w:rsidRPr="00FF2DCB">
        <w:rPr>
          <w:rFonts w:ascii="Times New Roman" w:hAnsi="Times New Roman"/>
          <w:sz w:val="24"/>
        </w:rPr>
        <w:t>.</w:t>
      </w:r>
    </w:p>
    <w:p w:rsidR="00EC035E" w:rsidRPr="00FF2DCB" w:rsidRDefault="00EC035E">
      <w:pPr>
        <w:rPr>
          <w:rFonts w:ascii="Times New Roman" w:hAnsi="Times New Roman"/>
          <w:sz w:val="24"/>
        </w:rPr>
      </w:pPr>
    </w:p>
    <w:p w:rsidR="0063078C" w:rsidRPr="00FF2DCB" w:rsidRDefault="0063078C">
      <w:pPr>
        <w:overflowPunct/>
        <w:autoSpaceDE/>
        <w:autoSpaceDN/>
        <w:adjustRightInd/>
        <w:textAlignment w:val="auto"/>
        <w:rPr>
          <w:rFonts w:ascii="Times New Roman" w:hAnsi="Times New Roman"/>
          <w:sz w:val="24"/>
        </w:rPr>
      </w:pPr>
      <w:r w:rsidRPr="00FF2DCB">
        <w:rPr>
          <w:rFonts w:ascii="Times New Roman" w:hAnsi="Times New Roman"/>
          <w:sz w:val="24"/>
        </w:rPr>
        <w:br w:type="page"/>
      </w:r>
    </w:p>
    <w:p w:rsidR="00EC035E" w:rsidRPr="00FF2DCB" w:rsidRDefault="0063078C">
      <w:pPr>
        <w:ind w:left="720" w:hanging="720"/>
        <w:rPr>
          <w:rFonts w:ascii="Times New Roman" w:hAnsi="Times New Roman"/>
          <w:sz w:val="24"/>
        </w:rPr>
      </w:pPr>
      <w:r w:rsidRPr="00FF2DCB">
        <w:rPr>
          <w:rFonts w:ascii="Times New Roman" w:hAnsi="Times New Roman"/>
          <w:sz w:val="24"/>
        </w:rPr>
        <w:lastRenderedPageBreak/>
        <w:t>5</w:t>
      </w:r>
      <w:r w:rsidR="00EC035E" w:rsidRPr="00FF2DCB">
        <w:rPr>
          <w:rFonts w:ascii="Times New Roman" w:hAnsi="Times New Roman"/>
          <w:sz w:val="24"/>
        </w:rPr>
        <w:t>.</w:t>
      </w:r>
      <w:r w:rsidR="00EC035E" w:rsidRPr="00FF2DCB">
        <w:rPr>
          <w:rFonts w:ascii="Times New Roman" w:hAnsi="Times New Roman"/>
          <w:sz w:val="24"/>
        </w:rPr>
        <w:tab/>
        <w:t>The following is a brief explanation of the statutory and regulatory provisions on which the proposed surety release is based.</w:t>
      </w:r>
    </w:p>
    <w:p w:rsidR="00EC035E" w:rsidRPr="00FF2DCB" w:rsidRDefault="00EC035E">
      <w:pPr>
        <w:rPr>
          <w:rFonts w:ascii="Times New Roman" w:hAnsi="Times New Roman"/>
          <w:sz w:val="24"/>
        </w:rPr>
      </w:pPr>
    </w:p>
    <w:p w:rsidR="00EC035E" w:rsidRPr="00FF2DCB" w:rsidRDefault="00EC035E">
      <w:pPr>
        <w:ind w:left="1440" w:hanging="720"/>
        <w:rPr>
          <w:rFonts w:ascii="Times New Roman" w:hAnsi="Times New Roman"/>
          <w:sz w:val="24"/>
        </w:rPr>
      </w:pPr>
      <w:r w:rsidRPr="00FF2DCB">
        <w:rPr>
          <w:rFonts w:ascii="Times New Roman" w:hAnsi="Times New Roman"/>
          <w:sz w:val="24"/>
        </w:rPr>
        <w:t>a.</w:t>
      </w:r>
      <w:r w:rsidRPr="00FF2DCB">
        <w:rPr>
          <w:rFonts w:ascii="Times New Roman" w:hAnsi="Times New Roman"/>
          <w:sz w:val="24"/>
        </w:rPr>
        <w:tab/>
        <w:t>Mineral Exploration Permit Number NE</w:t>
      </w:r>
      <w:r w:rsidR="006864E2" w:rsidRPr="00FF2DCB">
        <w:rPr>
          <w:rFonts w:ascii="Times New Roman" w:hAnsi="Times New Roman"/>
          <w:sz w:val="24"/>
        </w:rPr>
        <w:t>021</w:t>
      </w:r>
      <w:r w:rsidR="00882E0B">
        <w:rPr>
          <w:rFonts w:ascii="Times New Roman" w:hAnsi="Times New Roman"/>
          <w:sz w:val="24"/>
        </w:rPr>
        <w:t>2129</w:t>
      </w:r>
      <w:r w:rsidRPr="00FF2DCB">
        <w:rPr>
          <w:rFonts w:ascii="Times New Roman" w:hAnsi="Times New Roman"/>
          <w:sz w:val="24"/>
        </w:rPr>
        <w:t xml:space="preserve"> and </w:t>
      </w:r>
      <w:r w:rsidR="00D22291">
        <w:rPr>
          <w:rFonts w:ascii="Times New Roman" w:hAnsi="Times New Roman"/>
          <w:sz w:val="24"/>
        </w:rPr>
        <w:t>a Surety Bond</w:t>
      </w:r>
      <w:r w:rsidR="00AE24A8" w:rsidRPr="00FF2DCB">
        <w:rPr>
          <w:rFonts w:ascii="Times New Roman" w:hAnsi="Times New Roman"/>
          <w:sz w:val="24"/>
        </w:rPr>
        <w:t xml:space="preserve"> </w:t>
      </w:r>
      <w:r w:rsidRPr="00FF2DCB">
        <w:rPr>
          <w:rFonts w:ascii="Times New Roman" w:hAnsi="Times New Roman"/>
          <w:sz w:val="24"/>
        </w:rPr>
        <w:t xml:space="preserve">for the amount of </w:t>
      </w:r>
      <w:r w:rsidR="00AE24A8" w:rsidRPr="00FF2DCB">
        <w:rPr>
          <w:rFonts w:ascii="Times New Roman" w:hAnsi="Times New Roman"/>
          <w:sz w:val="24"/>
        </w:rPr>
        <w:t>$</w:t>
      </w:r>
      <w:r w:rsidR="006864E2" w:rsidRPr="00FF2DCB">
        <w:rPr>
          <w:rFonts w:ascii="Times New Roman" w:hAnsi="Times New Roman"/>
          <w:sz w:val="24"/>
        </w:rPr>
        <w:t>1,</w:t>
      </w:r>
      <w:r w:rsidR="00882E0B">
        <w:rPr>
          <w:rFonts w:ascii="Times New Roman" w:hAnsi="Times New Roman"/>
          <w:sz w:val="24"/>
        </w:rPr>
        <w:t>45</w:t>
      </w:r>
      <w:r w:rsidR="006864E2" w:rsidRPr="00FF2DCB">
        <w:rPr>
          <w:rFonts w:ascii="Times New Roman" w:hAnsi="Times New Roman"/>
          <w:sz w:val="24"/>
        </w:rPr>
        <w:t>0</w:t>
      </w:r>
      <w:r w:rsidRPr="00FF2DCB">
        <w:rPr>
          <w:rFonts w:ascii="Times New Roman" w:hAnsi="Times New Roman"/>
          <w:sz w:val="24"/>
        </w:rPr>
        <w:t>.00.</w:t>
      </w:r>
    </w:p>
    <w:p w:rsidR="00EC035E" w:rsidRPr="00FF2DCB" w:rsidRDefault="00EC035E">
      <w:pPr>
        <w:ind w:left="1440" w:hanging="720"/>
        <w:rPr>
          <w:rFonts w:ascii="Times New Roman" w:hAnsi="Times New Roman"/>
          <w:sz w:val="24"/>
        </w:rPr>
      </w:pPr>
      <w:r w:rsidRPr="00FF2DCB">
        <w:rPr>
          <w:rFonts w:ascii="Times New Roman" w:hAnsi="Times New Roman"/>
          <w:sz w:val="24"/>
        </w:rPr>
        <w:t>b.</w:t>
      </w:r>
      <w:r w:rsidRPr="00FF2DCB">
        <w:rPr>
          <w:rFonts w:ascii="Times New Roman" w:hAnsi="Times New Roman"/>
          <w:sz w:val="24"/>
        </w:rPr>
        <w:tab/>
        <w:t>Nebraska Environmental Protection Act and related laws.</w:t>
      </w:r>
    </w:p>
    <w:p w:rsidR="00EC035E" w:rsidRPr="00FF2DCB" w:rsidRDefault="00AE24A8">
      <w:pPr>
        <w:ind w:left="1440" w:hanging="720"/>
        <w:rPr>
          <w:rFonts w:ascii="Times New Roman" w:hAnsi="Times New Roman"/>
          <w:sz w:val="24"/>
        </w:rPr>
      </w:pPr>
      <w:r w:rsidRPr="00FF2DCB">
        <w:rPr>
          <w:rFonts w:ascii="Times New Roman" w:hAnsi="Times New Roman"/>
          <w:sz w:val="24"/>
        </w:rPr>
        <w:t>c.</w:t>
      </w:r>
      <w:r w:rsidRPr="00FF2DCB">
        <w:rPr>
          <w:rFonts w:ascii="Times New Roman" w:hAnsi="Times New Roman"/>
          <w:sz w:val="24"/>
        </w:rPr>
        <w:tab/>
        <w:t>NDEQ</w:t>
      </w:r>
      <w:r w:rsidR="00EC035E" w:rsidRPr="00FF2DCB">
        <w:rPr>
          <w:rFonts w:ascii="Times New Roman" w:hAnsi="Times New Roman"/>
          <w:sz w:val="24"/>
        </w:rPr>
        <w:t xml:space="preserve"> Title 135 - Rules and Regulations for Mineral Exploration Holes.</w:t>
      </w:r>
    </w:p>
    <w:p w:rsidR="00EC035E" w:rsidRPr="00FF2DCB" w:rsidRDefault="0063078C" w:rsidP="00DE2D10">
      <w:pPr>
        <w:ind w:left="1440" w:hanging="720"/>
        <w:rPr>
          <w:rFonts w:ascii="Times New Roman" w:hAnsi="Times New Roman"/>
          <w:sz w:val="24"/>
        </w:rPr>
      </w:pPr>
      <w:r w:rsidRPr="00FF2DCB">
        <w:rPr>
          <w:rFonts w:ascii="Times New Roman" w:hAnsi="Times New Roman"/>
          <w:sz w:val="24"/>
        </w:rPr>
        <w:t>d</w:t>
      </w:r>
      <w:r w:rsidR="001C798D" w:rsidRPr="00FF2DCB">
        <w:rPr>
          <w:rFonts w:ascii="Times New Roman" w:hAnsi="Times New Roman"/>
          <w:sz w:val="24"/>
        </w:rPr>
        <w:t>.</w:t>
      </w:r>
      <w:r w:rsidR="001C798D" w:rsidRPr="00FF2DCB">
        <w:rPr>
          <w:rFonts w:ascii="Times New Roman" w:hAnsi="Times New Roman"/>
          <w:sz w:val="24"/>
        </w:rPr>
        <w:tab/>
      </w:r>
      <w:r w:rsidR="00E264AC" w:rsidRPr="00FF2DCB">
        <w:rPr>
          <w:rFonts w:ascii="Times New Roman" w:hAnsi="Times New Roman"/>
          <w:sz w:val="24"/>
        </w:rPr>
        <w:t xml:space="preserve">Email from Brent Kunze (Overland Sand and Gravel), received May </w:t>
      </w:r>
      <w:r w:rsidR="00882E0B">
        <w:rPr>
          <w:rFonts w:ascii="Times New Roman" w:hAnsi="Times New Roman"/>
          <w:sz w:val="24"/>
        </w:rPr>
        <w:t>10, 2018</w:t>
      </w:r>
      <w:r w:rsidR="00E264AC" w:rsidRPr="00FF2DCB">
        <w:rPr>
          <w:rFonts w:ascii="Times New Roman" w:hAnsi="Times New Roman"/>
          <w:sz w:val="24"/>
        </w:rPr>
        <w:t>, requesting surety release</w:t>
      </w:r>
      <w:r w:rsidR="00882E0B">
        <w:rPr>
          <w:rFonts w:ascii="Times New Roman" w:hAnsi="Times New Roman"/>
          <w:sz w:val="24"/>
        </w:rPr>
        <w:t xml:space="preserve"> and containing abandoned and reclaimed drill hole photographs</w:t>
      </w:r>
      <w:r w:rsidR="00E264AC" w:rsidRPr="00FF2DCB">
        <w:rPr>
          <w:rFonts w:ascii="Times New Roman" w:hAnsi="Times New Roman"/>
          <w:sz w:val="24"/>
        </w:rPr>
        <w:t>.</w:t>
      </w:r>
    </w:p>
    <w:p w:rsidR="00EC035E" w:rsidRPr="00FF2DCB" w:rsidRDefault="00EC035E">
      <w:pPr>
        <w:rPr>
          <w:rFonts w:ascii="Times New Roman" w:hAnsi="Times New Roman"/>
          <w:sz w:val="24"/>
        </w:rPr>
      </w:pPr>
      <w:r w:rsidRPr="00FF2DCB">
        <w:rPr>
          <w:rFonts w:ascii="Times New Roman" w:hAnsi="Times New Roman"/>
          <w:sz w:val="24"/>
        </w:rPr>
        <w:tab/>
      </w:r>
    </w:p>
    <w:p w:rsidR="00EC035E" w:rsidRPr="00FF2DCB" w:rsidRDefault="0063078C">
      <w:pPr>
        <w:rPr>
          <w:rFonts w:ascii="Times New Roman" w:hAnsi="Times New Roman"/>
          <w:sz w:val="24"/>
        </w:rPr>
      </w:pPr>
      <w:r w:rsidRPr="00FF2DCB">
        <w:rPr>
          <w:rFonts w:ascii="Times New Roman" w:hAnsi="Times New Roman"/>
          <w:sz w:val="24"/>
        </w:rPr>
        <w:t>6</w:t>
      </w:r>
      <w:r w:rsidR="00EC035E" w:rsidRPr="00FF2DCB">
        <w:rPr>
          <w:rFonts w:ascii="Times New Roman" w:hAnsi="Times New Roman"/>
          <w:sz w:val="24"/>
        </w:rPr>
        <w:t>.</w:t>
      </w:r>
      <w:r w:rsidR="00EC035E" w:rsidRPr="00FF2DCB">
        <w:rPr>
          <w:rFonts w:ascii="Times New Roman" w:hAnsi="Times New Roman"/>
          <w:sz w:val="24"/>
        </w:rPr>
        <w:tab/>
      </w:r>
      <w:r w:rsidR="00EC035E" w:rsidRPr="00FF2DCB">
        <w:rPr>
          <w:rFonts w:ascii="Times New Roman" w:hAnsi="Times New Roman"/>
          <w:sz w:val="24"/>
          <w:u w:val="single"/>
        </w:rPr>
        <w:t>Written Comments</w:t>
      </w:r>
    </w:p>
    <w:p w:rsidR="00EC035E" w:rsidRPr="00FF2DCB" w:rsidRDefault="00EC035E" w:rsidP="00F94954">
      <w:pPr>
        <w:ind w:left="720"/>
        <w:rPr>
          <w:rFonts w:ascii="Times New Roman" w:hAnsi="Times New Roman"/>
          <w:sz w:val="24"/>
        </w:rPr>
      </w:pPr>
      <w:r w:rsidRPr="00FF2DCB">
        <w:rPr>
          <w:rFonts w:ascii="Times New Roman" w:hAnsi="Times New Roman"/>
          <w:sz w:val="24"/>
        </w:rPr>
        <w:t xml:space="preserve">Copies of public information pertaining to this issue (Surety </w:t>
      </w:r>
      <w:r w:rsidR="00882E0B">
        <w:rPr>
          <w:rFonts w:ascii="Times New Roman" w:hAnsi="Times New Roman"/>
          <w:sz w:val="24"/>
        </w:rPr>
        <w:t>R</w:t>
      </w:r>
      <w:r w:rsidRPr="00FF2DCB">
        <w:rPr>
          <w:rFonts w:ascii="Times New Roman" w:hAnsi="Times New Roman"/>
          <w:sz w:val="24"/>
        </w:rPr>
        <w:t xml:space="preserve">elease) are available for review and copying at </w:t>
      </w:r>
      <w:r w:rsidR="00492668">
        <w:rPr>
          <w:rFonts w:ascii="Times New Roman" w:hAnsi="Times New Roman"/>
          <w:sz w:val="24"/>
        </w:rPr>
        <w:t xml:space="preserve">the Department’s office, Suite </w:t>
      </w:r>
      <w:r w:rsidRPr="00FF2DCB">
        <w:rPr>
          <w:rFonts w:ascii="Times New Roman" w:hAnsi="Times New Roman"/>
          <w:sz w:val="24"/>
        </w:rPr>
        <w:t xml:space="preserve">400, The Atrium, 1200 N Street, Lincoln, Nebraska </w:t>
      </w:r>
      <w:r w:rsidR="00492668">
        <w:rPr>
          <w:rFonts w:ascii="Times New Roman" w:hAnsi="Times New Roman"/>
          <w:sz w:val="24"/>
        </w:rPr>
        <w:t>68508</w:t>
      </w:r>
      <w:r w:rsidRPr="00FF2DCB">
        <w:rPr>
          <w:rFonts w:ascii="Times New Roman" w:hAnsi="Times New Roman"/>
          <w:sz w:val="24"/>
        </w:rPr>
        <w:t xml:space="preserve"> </w:t>
      </w:r>
      <w:r w:rsidR="00F94954" w:rsidRPr="00FF2DCB">
        <w:rPr>
          <w:rFonts w:ascii="Times New Roman" w:hAnsi="Times New Roman"/>
          <w:sz w:val="24"/>
        </w:rPr>
        <w:t xml:space="preserve">between </w:t>
      </w:r>
      <w:r w:rsidRPr="00FF2DCB">
        <w:rPr>
          <w:rFonts w:ascii="Times New Roman" w:hAnsi="Times New Roman"/>
          <w:sz w:val="24"/>
        </w:rPr>
        <w:t>8:00 a.m. and 5:00 p.m., weekdays.</w:t>
      </w:r>
    </w:p>
    <w:p w:rsidR="00EC035E" w:rsidRPr="00FF2DCB" w:rsidRDefault="00EC035E">
      <w:pPr>
        <w:rPr>
          <w:rFonts w:ascii="Times New Roman" w:hAnsi="Times New Roman"/>
          <w:sz w:val="24"/>
        </w:rPr>
      </w:pPr>
    </w:p>
    <w:p w:rsidR="00EC035E" w:rsidRPr="00FF2DCB" w:rsidRDefault="00EC035E">
      <w:pPr>
        <w:ind w:left="720"/>
        <w:rPr>
          <w:rFonts w:ascii="Times New Roman" w:hAnsi="Times New Roman"/>
          <w:sz w:val="24"/>
        </w:rPr>
      </w:pPr>
      <w:r w:rsidRPr="00FF2DCB">
        <w:rPr>
          <w:rFonts w:ascii="Times New Roman" w:hAnsi="Times New Roman"/>
          <w:sz w:val="24"/>
        </w:rPr>
        <w:t xml:space="preserve">The public may comment upon or object to the proposed surety release, in writing, prior to </w:t>
      </w:r>
      <w:r w:rsidR="00346435">
        <w:rPr>
          <w:rFonts w:ascii="Times New Roman" w:hAnsi="Times New Roman"/>
          <w:sz w:val="24"/>
        </w:rPr>
        <w:t xml:space="preserve">June </w:t>
      </w:r>
      <w:r w:rsidR="00CE58DB">
        <w:rPr>
          <w:rFonts w:ascii="Times New Roman" w:hAnsi="Times New Roman"/>
          <w:sz w:val="24"/>
        </w:rPr>
        <w:t>25</w:t>
      </w:r>
      <w:bookmarkStart w:id="0" w:name="_GoBack"/>
      <w:bookmarkEnd w:id="0"/>
      <w:r w:rsidR="00346435">
        <w:rPr>
          <w:rFonts w:ascii="Times New Roman" w:hAnsi="Times New Roman"/>
          <w:sz w:val="24"/>
        </w:rPr>
        <w:t>, 2018</w:t>
      </w:r>
      <w:r w:rsidR="00152D10" w:rsidRPr="00FF2DCB">
        <w:rPr>
          <w:rFonts w:ascii="Times New Roman" w:hAnsi="Times New Roman"/>
          <w:sz w:val="24"/>
        </w:rPr>
        <w:t xml:space="preserve">. </w:t>
      </w:r>
      <w:r w:rsidRPr="00FF2DCB">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rsidR="00EC035E" w:rsidRPr="00FF2DCB" w:rsidRDefault="00EC035E">
      <w:pPr>
        <w:rPr>
          <w:rFonts w:ascii="Times New Roman" w:hAnsi="Times New Roman"/>
          <w:sz w:val="24"/>
        </w:rPr>
      </w:pPr>
    </w:p>
    <w:p w:rsidR="00EC035E" w:rsidRPr="00FF2DCB" w:rsidRDefault="00EC035E">
      <w:pPr>
        <w:ind w:left="720"/>
        <w:rPr>
          <w:rFonts w:ascii="Times New Roman" w:hAnsi="Times New Roman"/>
          <w:sz w:val="24"/>
        </w:rPr>
      </w:pPr>
      <w:r w:rsidRPr="00FF2DCB">
        <w:rPr>
          <w:rFonts w:ascii="Times New Roman" w:hAnsi="Times New Roman"/>
          <w:sz w:val="24"/>
        </w:rPr>
        <w:t xml:space="preserve">All comments may be sent to </w:t>
      </w:r>
      <w:r w:rsidR="003512F5" w:rsidRPr="00FF2DCB">
        <w:rPr>
          <w:rFonts w:ascii="Times New Roman" w:hAnsi="Times New Roman"/>
          <w:sz w:val="24"/>
        </w:rPr>
        <w:t>Marty Link</w:t>
      </w:r>
      <w:r w:rsidRPr="00FF2DCB">
        <w:rPr>
          <w:rFonts w:ascii="Times New Roman" w:hAnsi="Times New Roman"/>
          <w:sz w:val="24"/>
        </w:rPr>
        <w:t>, Nebraska Depar</w:t>
      </w:r>
      <w:r w:rsidR="00882E0B">
        <w:rPr>
          <w:rFonts w:ascii="Times New Roman" w:hAnsi="Times New Roman"/>
          <w:sz w:val="24"/>
        </w:rPr>
        <w:t>tment of Environmental Quality</w:t>
      </w:r>
      <w:r w:rsidRPr="00FF2DCB">
        <w:rPr>
          <w:rFonts w:ascii="Times New Roman" w:hAnsi="Times New Roman"/>
          <w:sz w:val="24"/>
        </w:rPr>
        <w:t xml:space="preserve">, P.O. Box 98922, Lincoln, Nebraska 68509-8922.  Further requests for information should be sent to </w:t>
      </w:r>
      <w:r w:rsidR="00CC2807" w:rsidRPr="00FF2DCB">
        <w:rPr>
          <w:rFonts w:ascii="Times New Roman" w:hAnsi="Times New Roman"/>
          <w:sz w:val="24"/>
        </w:rPr>
        <w:t>Amanda Jones</w:t>
      </w:r>
      <w:r w:rsidRPr="00FF2DCB">
        <w:rPr>
          <w:rFonts w:ascii="Times New Roman" w:hAnsi="Times New Roman"/>
          <w:sz w:val="24"/>
        </w:rPr>
        <w:t>, Department of Environmental Quality, P.O. Box 98922, Lincoln, Nebraska 68509-8922, (402) 471-</w:t>
      </w:r>
      <w:r w:rsidR="001C798D" w:rsidRPr="00FF2DCB">
        <w:rPr>
          <w:rFonts w:ascii="Times New Roman" w:hAnsi="Times New Roman"/>
          <w:sz w:val="24"/>
        </w:rPr>
        <w:t>4290</w:t>
      </w:r>
      <w:r w:rsidRPr="00FF2DCB">
        <w:rPr>
          <w:rFonts w:ascii="Times New Roman" w:hAnsi="Times New Roman"/>
          <w:sz w:val="24"/>
        </w:rPr>
        <w:t>.</w:t>
      </w:r>
    </w:p>
    <w:p w:rsidR="00EC035E" w:rsidRDefault="00EC035E"/>
    <w:sectPr w:rsidR="00EC035E" w:rsidSect="00415F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12" w:rsidRDefault="00A84D12" w:rsidP="009A6BB3">
      <w:r>
        <w:separator/>
      </w:r>
    </w:p>
  </w:endnote>
  <w:endnote w:type="continuationSeparator" w:id="0">
    <w:p w:rsidR="00A84D12" w:rsidRDefault="00A84D12"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12" w:rsidRDefault="00A84D12" w:rsidP="009A6BB3">
      <w:r>
        <w:separator/>
      </w:r>
    </w:p>
  </w:footnote>
  <w:footnote w:type="continuationSeparator" w:id="0">
    <w:p w:rsidR="00A84D12" w:rsidRDefault="00A84D12" w:rsidP="009A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18"/>
    <w:rsid w:val="0011371C"/>
    <w:rsid w:val="00152D10"/>
    <w:rsid w:val="001C798D"/>
    <w:rsid w:val="00215E8A"/>
    <w:rsid w:val="002E7E12"/>
    <w:rsid w:val="00346435"/>
    <w:rsid w:val="003512F5"/>
    <w:rsid w:val="00387830"/>
    <w:rsid w:val="00415F3C"/>
    <w:rsid w:val="00437117"/>
    <w:rsid w:val="00492668"/>
    <w:rsid w:val="004A3206"/>
    <w:rsid w:val="00536BEB"/>
    <w:rsid w:val="005C1E50"/>
    <w:rsid w:val="005C5DA8"/>
    <w:rsid w:val="005E54A2"/>
    <w:rsid w:val="0063078C"/>
    <w:rsid w:val="00670212"/>
    <w:rsid w:val="006864E2"/>
    <w:rsid w:val="0077014E"/>
    <w:rsid w:val="007A78F1"/>
    <w:rsid w:val="007E0FCE"/>
    <w:rsid w:val="00882E0B"/>
    <w:rsid w:val="00987DF2"/>
    <w:rsid w:val="009A6BB3"/>
    <w:rsid w:val="00A84D12"/>
    <w:rsid w:val="00AC4E8E"/>
    <w:rsid w:val="00AE24A8"/>
    <w:rsid w:val="00B12BA6"/>
    <w:rsid w:val="00C44887"/>
    <w:rsid w:val="00CC2807"/>
    <w:rsid w:val="00CE58DB"/>
    <w:rsid w:val="00D22291"/>
    <w:rsid w:val="00D268A7"/>
    <w:rsid w:val="00DA1CE0"/>
    <w:rsid w:val="00DC6900"/>
    <w:rsid w:val="00DE2D10"/>
    <w:rsid w:val="00E16ED5"/>
    <w:rsid w:val="00E24518"/>
    <w:rsid w:val="00E264AC"/>
    <w:rsid w:val="00EC035E"/>
    <w:rsid w:val="00ED2C5B"/>
    <w:rsid w:val="00F94954"/>
    <w:rsid w:val="00FC5A3C"/>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B131C"/>
  <w15:docId w15:val="{C1B07EE0-F8C6-445A-A304-61B74376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Jones, Amanda C.</cp:lastModifiedBy>
  <cp:revision>3</cp:revision>
  <cp:lastPrinted>2017-06-08T19:35:00Z</cp:lastPrinted>
  <dcterms:created xsi:type="dcterms:W3CDTF">2018-05-14T19:26:00Z</dcterms:created>
  <dcterms:modified xsi:type="dcterms:W3CDTF">2018-05-25T14:12:00Z</dcterms:modified>
</cp:coreProperties>
</file>